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15A6D" w14:textId="77777777" w:rsidR="006E118C" w:rsidRPr="006E118C" w:rsidRDefault="006E118C" w:rsidP="006E118C">
      <w:pPr>
        <w:spacing w:after="0"/>
        <w:jc w:val="right"/>
        <w:rPr>
          <w:rFonts w:ascii="Arial" w:hAnsi="Arial" w:cs="Arial"/>
          <w:lang w:val="et-EE"/>
        </w:rPr>
      </w:pPr>
    </w:p>
    <w:p w14:paraId="3CD4DCDE" w14:textId="664F6422" w:rsidR="006E118C" w:rsidRPr="006E118C" w:rsidRDefault="006E118C" w:rsidP="006E118C">
      <w:pPr>
        <w:spacing w:after="0"/>
        <w:jc w:val="right"/>
        <w:rPr>
          <w:rFonts w:ascii="Arial" w:hAnsi="Arial" w:cs="Arial"/>
          <w:lang w:val="et-EE"/>
        </w:rPr>
      </w:pPr>
      <w:r w:rsidRPr="006E118C">
        <w:rPr>
          <w:rFonts w:ascii="Arial" w:hAnsi="Arial" w:cs="Arial"/>
          <w:lang w:val="et-EE"/>
        </w:rPr>
        <w:t>Tanel Lomp</w:t>
      </w:r>
    </w:p>
    <w:p w14:paraId="7AB1BC99" w14:textId="0B9C8BC8" w:rsidR="006E118C" w:rsidRPr="006E118C" w:rsidRDefault="006E118C" w:rsidP="006E118C">
      <w:pPr>
        <w:spacing w:after="0"/>
        <w:jc w:val="right"/>
        <w:rPr>
          <w:rFonts w:ascii="Arial" w:hAnsi="Arial" w:cs="Arial"/>
          <w:lang w:val="et-EE"/>
        </w:rPr>
      </w:pPr>
      <w:r w:rsidRPr="006E118C">
        <w:rPr>
          <w:rFonts w:ascii="Arial" w:hAnsi="Arial" w:cs="Arial"/>
          <w:lang w:val="et-EE"/>
        </w:rPr>
        <w:t>Hepta Group Energy OÜ</w:t>
      </w:r>
      <w:r w:rsidR="0003559A">
        <w:rPr>
          <w:rFonts w:ascii="Arial" w:hAnsi="Arial" w:cs="Arial"/>
          <w:lang w:val="et-EE"/>
        </w:rPr>
        <w:t xml:space="preserve"> </w:t>
      </w:r>
      <w:r w:rsidRPr="006E118C">
        <w:rPr>
          <w:rFonts w:ascii="Arial" w:hAnsi="Arial" w:cs="Arial"/>
          <w:lang w:val="et-EE"/>
        </w:rPr>
        <w:t>tegevjuht</w:t>
      </w:r>
    </w:p>
    <w:p w14:paraId="5C87C6A2" w14:textId="148752C7" w:rsidR="006E118C" w:rsidRPr="006E118C" w:rsidRDefault="006E118C" w:rsidP="006E118C">
      <w:pPr>
        <w:spacing w:after="0"/>
        <w:jc w:val="right"/>
        <w:rPr>
          <w:rFonts w:ascii="Arial" w:hAnsi="Arial" w:cs="Arial"/>
          <w:lang w:val="et-EE"/>
        </w:rPr>
      </w:pPr>
      <w:r w:rsidRPr="006E118C">
        <w:rPr>
          <w:rFonts w:ascii="Arial" w:hAnsi="Arial" w:cs="Arial"/>
          <w:lang w:val="et-EE"/>
        </w:rPr>
        <w:t>Teaduspargi 6/1, 12911 Tallinn</w:t>
      </w:r>
    </w:p>
    <w:p w14:paraId="011ABC97" w14:textId="6413CA93" w:rsidR="006E118C" w:rsidRPr="006E118C" w:rsidRDefault="006E118C" w:rsidP="006E118C">
      <w:pPr>
        <w:spacing w:after="0"/>
        <w:jc w:val="right"/>
        <w:rPr>
          <w:rFonts w:ascii="Arial" w:hAnsi="Arial" w:cs="Arial"/>
          <w:lang w:val="et-EE"/>
        </w:rPr>
      </w:pPr>
      <w:r w:rsidRPr="006E118C">
        <w:rPr>
          <w:rFonts w:ascii="Arial" w:hAnsi="Arial" w:cs="Arial"/>
          <w:lang w:val="et-EE"/>
        </w:rPr>
        <w:t>Telefon +372 53426358</w:t>
      </w:r>
    </w:p>
    <w:p w14:paraId="61936710" w14:textId="77777777" w:rsidR="006E118C" w:rsidRPr="006E118C" w:rsidRDefault="006E118C" w:rsidP="006E118C">
      <w:pPr>
        <w:spacing w:after="0"/>
        <w:jc w:val="right"/>
        <w:rPr>
          <w:rFonts w:ascii="Arial" w:hAnsi="Arial" w:cs="Arial"/>
          <w:lang w:val="et-EE"/>
        </w:rPr>
      </w:pPr>
    </w:p>
    <w:p w14:paraId="7DB3849C" w14:textId="77777777" w:rsidR="006E118C" w:rsidRPr="006E118C" w:rsidRDefault="006E118C" w:rsidP="006E118C">
      <w:pPr>
        <w:spacing w:after="0"/>
        <w:rPr>
          <w:rFonts w:ascii="Arial" w:hAnsi="Arial" w:cs="Arial"/>
          <w:lang w:val="et-EE"/>
        </w:rPr>
      </w:pPr>
    </w:p>
    <w:p w14:paraId="14DB5CFF" w14:textId="77777777" w:rsidR="006E118C" w:rsidRPr="006E118C" w:rsidRDefault="006E118C" w:rsidP="006E118C">
      <w:pPr>
        <w:spacing w:after="0"/>
        <w:rPr>
          <w:rFonts w:ascii="Arial" w:hAnsi="Arial" w:cs="Arial"/>
          <w:lang w:val="et-EE"/>
        </w:rPr>
      </w:pPr>
    </w:p>
    <w:p w14:paraId="0655FB77" w14:textId="7C8F3653" w:rsidR="006E118C" w:rsidRPr="006E118C" w:rsidRDefault="0003559A" w:rsidP="006E118C">
      <w:pPr>
        <w:spacing w:after="0"/>
        <w:rPr>
          <w:rFonts w:ascii="Arial" w:hAnsi="Arial" w:cs="Arial"/>
          <w:lang w:val="et-EE"/>
        </w:rPr>
      </w:pPr>
      <w:r>
        <w:rPr>
          <w:rFonts w:ascii="Arial" w:hAnsi="Arial" w:cs="Arial"/>
          <w:lang w:val="et-EE"/>
        </w:rPr>
        <w:t>Tartu Maakohus</w:t>
      </w:r>
    </w:p>
    <w:p w14:paraId="3F3E5D0C" w14:textId="77777777" w:rsidR="006E118C" w:rsidRPr="006E118C" w:rsidRDefault="006E118C" w:rsidP="006E118C">
      <w:pPr>
        <w:spacing w:after="0"/>
        <w:rPr>
          <w:rFonts w:ascii="Arial" w:hAnsi="Arial" w:cs="Arial"/>
          <w:lang w:val="et-EE"/>
        </w:rPr>
      </w:pPr>
      <w:r w:rsidRPr="006E118C">
        <w:rPr>
          <w:rFonts w:ascii="Arial" w:hAnsi="Arial" w:cs="Arial"/>
          <w:lang w:val="et-EE"/>
        </w:rPr>
        <w:t>Kinnistus- ja registriosakond</w:t>
      </w:r>
    </w:p>
    <w:p w14:paraId="5684677B" w14:textId="77777777" w:rsidR="006E118C" w:rsidRPr="006E118C" w:rsidRDefault="006E118C" w:rsidP="006E118C">
      <w:pPr>
        <w:spacing w:after="0"/>
        <w:rPr>
          <w:rFonts w:ascii="Arial" w:hAnsi="Arial" w:cs="Arial"/>
          <w:lang w:val="et-EE"/>
        </w:rPr>
      </w:pPr>
      <w:r w:rsidRPr="006E118C">
        <w:rPr>
          <w:rFonts w:ascii="Arial" w:hAnsi="Arial" w:cs="Arial"/>
          <w:lang w:val="et-EE"/>
        </w:rPr>
        <w:t>Kuninga 22, Pärnu, 80099</w:t>
      </w:r>
    </w:p>
    <w:p w14:paraId="3082B685" w14:textId="2AB6B48E" w:rsidR="006E118C" w:rsidRPr="006E118C" w:rsidRDefault="006E118C" w:rsidP="006E118C">
      <w:pPr>
        <w:spacing w:after="0"/>
        <w:rPr>
          <w:rFonts w:ascii="Arial" w:hAnsi="Arial" w:cs="Arial"/>
          <w:lang w:val="et-EE"/>
        </w:rPr>
      </w:pPr>
      <w:hyperlink r:id="rId4" w:history="1">
        <w:r w:rsidRPr="006E118C">
          <w:rPr>
            <w:rStyle w:val="Hyperlink"/>
            <w:rFonts w:ascii="Arial" w:hAnsi="Arial" w:cs="Arial"/>
            <w:lang w:val="et-EE"/>
          </w:rPr>
          <w:t>kinnistusosakond@kohus.ee</w:t>
        </w:r>
      </w:hyperlink>
      <w:r w:rsidRPr="006E118C">
        <w:rPr>
          <w:rFonts w:ascii="Arial" w:hAnsi="Arial" w:cs="Arial"/>
          <w:lang w:val="et-EE"/>
        </w:rPr>
        <w:tab/>
      </w:r>
    </w:p>
    <w:p w14:paraId="21A0E82E" w14:textId="4EE2F257" w:rsidR="006E118C" w:rsidRPr="006E118C" w:rsidRDefault="006E118C" w:rsidP="006E118C">
      <w:pPr>
        <w:spacing w:after="0"/>
        <w:rPr>
          <w:rFonts w:ascii="Arial" w:hAnsi="Arial" w:cs="Arial"/>
          <w:lang w:val="et-EE"/>
        </w:rPr>
      </w:pPr>
      <w:r w:rsidRPr="006E118C">
        <w:rPr>
          <w:rFonts w:ascii="Arial" w:hAnsi="Arial" w:cs="Arial"/>
          <w:lang w:val="et-EE"/>
        </w:rPr>
        <w:t>Telefon 601 1199</w:t>
      </w:r>
      <w:r w:rsidRPr="006E118C">
        <w:rPr>
          <w:rFonts w:ascii="Arial" w:hAnsi="Arial" w:cs="Arial"/>
          <w:lang w:val="et-EE"/>
        </w:rPr>
        <w:tab/>
      </w:r>
      <w:r w:rsidRPr="006E118C">
        <w:rPr>
          <w:rFonts w:ascii="Arial" w:hAnsi="Arial" w:cs="Arial"/>
          <w:lang w:val="et-EE"/>
        </w:rPr>
        <w:tab/>
      </w:r>
      <w:r w:rsidRPr="006E118C">
        <w:rPr>
          <w:rFonts w:ascii="Arial" w:hAnsi="Arial" w:cs="Arial"/>
          <w:lang w:val="et-EE"/>
        </w:rPr>
        <w:tab/>
      </w:r>
      <w:r w:rsidRPr="006E118C">
        <w:rPr>
          <w:rFonts w:ascii="Arial" w:hAnsi="Arial" w:cs="Arial"/>
          <w:lang w:val="et-EE"/>
        </w:rPr>
        <w:tab/>
      </w:r>
      <w:r w:rsidRPr="006E118C">
        <w:rPr>
          <w:rFonts w:ascii="Arial" w:hAnsi="Arial" w:cs="Arial"/>
          <w:lang w:val="et-EE"/>
        </w:rPr>
        <w:tab/>
      </w:r>
      <w:r w:rsidRPr="006E118C">
        <w:rPr>
          <w:rFonts w:ascii="Arial" w:hAnsi="Arial" w:cs="Arial"/>
          <w:lang w:val="et-EE"/>
        </w:rPr>
        <w:tab/>
      </w:r>
      <w:r w:rsidRPr="006E118C">
        <w:rPr>
          <w:rFonts w:ascii="Arial" w:hAnsi="Arial" w:cs="Arial"/>
          <w:lang w:val="et-EE"/>
        </w:rPr>
        <w:tab/>
      </w:r>
      <w:r w:rsidRPr="006E118C">
        <w:rPr>
          <w:rFonts w:ascii="Arial" w:hAnsi="Arial" w:cs="Arial"/>
          <w:lang w:val="et-EE"/>
        </w:rPr>
        <w:tab/>
        <w:t xml:space="preserve">    </w:t>
      </w:r>
      <w:r w:rsidR="0003559A">
        <w:rPr>
          <w:rFonts w:ascii="Arial" w:hAnsi="Arial" w:cs="Arial"/>
          <w:lang w:val="et-EE"/>
        </w:rPr>
        <w:t xml:space="preserve">         </w:t>
      </w:r>
      <w:r w:rsidR="0003559A" w:rsidRPr="006E118C">
        <w:rPr>
          <w:rFonts w:ascii="Arial" w:hAnsi="Arial" w:cs="Arial"/>
          <w:lang w:val="et-EE"/>
        </w:rPr>
        <w:t>12.05.2025</w:t>
      </w:r>
    </w:p>
    <w:p w14:paraId="3537F853" w14:textId="77777777" w:rsidR="006E118C" w:rsidRPr="006E118C" w:rsidRDefault="006E118C" w:rsidP="006E118C">
      <w:pPr>
        <w:spacing w:after="0"/>
        <w:rPr>
          <w:rFonts w:ascii="Arial" w:hAnsi="Arial" w:cs="Arial"/>
          <w:lang w:val="et-EE"/>
        </w:rPr>
      </w:pPr>
    </w:p>
    <w:p w14:paraId="0AE97A80" w14:textId="77777777" w:rsidR="006E118C" w:rsidRPr="006E118C" w:rsidRDefault="006E118C" w:rsidP="006E118C">
      <w:pPr>
        <w:spacing w:after="0"/>
        <w:rPr>
          <w:rFonts w:ascii="Arial" w:hAnsi="Arial" w:cs="Arial"/>
          <w:lang w:val="et-EE"/>
        </w:rPr>
      </w:pPr>
    </w:p>
    <w:p w14:paraId="39C0E44E" w14:textId="707C2505" w:rsidR="006E118C" w:rsidRPr="006E118C" w:rsidRDefault="006E118C" w:rsidP="006E118C">
      <w:pPr>
        <w:spacing w:after="0"/>
        <w:rPr>
          <w:rFonts w:ascii="Arial" w:hAnsi="Arial" w:cs="Arial"/>
          <w:lang w:val="et-EE"/>
        </w:rPr>
      </w:pPr>
      <w:r w:rsidRPr="006E118C">
        <w:rPr>
          <w:rFonts w:ascii="Arial" w:hAnsi="Arial" w:cs="Arial"/>
          <w:lang w:val="et-EE"/>
        </w:rPr>
        <w:t>AVALDUS</w:t>
      </w:r>
    </w:p>
    <w:p w14:paraId="29B4D6CB" w14:textId="77777777" w:rsidR="006E118C" w:rsidRPr="006E118C" w:rsidRDefault="006E118C" w:rsidP="006E118C">
      <w:pPr>
        <w:spacing w:after="0"/>
        <w:rPr>
          <w:rFonts w:ascii="Arial" w:hAnsi="Arial" w:cs="Arial"/>
          <w:lang w:val="et-EE"/>
        </w:rPr>
      </w:pPr>
    </w:p>
    <w:p w14:paraId="36081632" w14:textId="77777777" w:rsidR="006E118C" w:rsidRPr="006E118C" w:rsidRDefault="006E118C" w:rsidP="006E118C">
      <w:pPr>
        <w:spacing w:after="0"/>
        <w:rPr>
          <w:rFonts w:ascii="Arial" w:hAnsi="Arial" w:cs="Arial"/>
          <w:lang w:val="et-EE"/>
        </w:rPr>
      </w:pPr>
    </w:p>
    <w:p w14:paraId="4E086636" w14:textId="604BEDA3" w:rsidR="006E118C" w:rsidRDefault="006E118C" w:rsidP="006E118C">
      <w:pPr>
        <w:spacing w:after="0"/>
        <w:rPr>
          <w:rFonts w:ascii="Arial" w:hAnsi="Arial" w:cs="Arial"/>
          <w:lang w:val="et-EE"/>
        </w:rPr>
      </w:pPr>
      <w:r w:rsidRPr="006E118C">
        <w:rPr>
          <w:rFonts w:ascii="Arial" w:hAnsi="Arial" w:cs="Arial"/>
          <w:lang w:val="et-EE"/>
        </w:rPr>
        <w:t>Palume võimaldada Hepta Group Energy OÜ-le</w:t>
      </w:r>
      <w:r>
        <w:rPr>
          <w:rFonts w:ascii="Arial" w:hAnsi="Arial" w:cs="Arial"/>
          <w:lang w:val="et-EE"/>
        </w:rPr>
        <w:t xml:space="preserve"> (registrikood 12502103)</w:t>
      </w:r>
      <w:r w:rsidRPr="006E118C">
        <w:rPr>
          <w:rFonts w:ascii="Arial" w:hAnsi="Arial" w:cs="Arial"/>
          <w:lang w:val="et-EE"/>
        </w:rPr>
        <w:t xml:space="preserve"> e-kinnistusraamatus funktsioon</w:t>
      </w:r>
      <w:r>
        <w:rPr>
          <w:rFonts w:ascii="Arial" w:hAnsi="Arial" w:cs="Arial"/>
          <w:lang w:val="et-EE"/>
        </w:rPr>
        <w:t xml:space="preserve"> f</w:t>
      </w:r>
      <w:r w:rsidRPr="006E118C">
        <w:rPr>
          <w:rFonts w:ascii="Arial" w:hAnsi="Arial" w:cs="Arial"/>
          <w:lang w:val="et-EE"/>
        </w:rPr>
        <w:t>üüsilisest isikust kinnisasja omaniku nime ja isikukoodi järgi andmeid otsida</w:t>
      </w:r>
      <w:r w:rsidRPr="006E118C">
        <w:rPr>
          <w:rFonts w:ascii="Arial" w:hAnsi="Arial" w:cs="Arial"/>
          <w:lang w:val="et-EE"/>
        </w:rPr>
        <w:t xml:space="preserve"> k</w:t>
      </w:r>
      <w:r w:rsidRPr="006E118C">
        <w:rPr>
          <w:rFonts w:ascii="Arial" w:hAnsi="Arial" w:cs="Arial"/>
          <w:lang w:val="et-EE"/>
        </w:rPr>
        <w:t>innistusraamatuseaduse § 74 lõikes 4² nimetatud</w:t>
      </w:r>
      <w:r>
        <w:rPr>
          <w:rFonts w:ascii="Arial" w:hAnsi="Arial" w:cs="Arial"/>
          <w:lang w:val="et-EE"/>
        </w:rPr>
        <w:t xml:space="preserve"> alusel.</w:t>
      </w:r>
    </w:p>
    <w:p w14:paraId="42C6A14E" w14:textId="77777777" w:rsidR="006E118C" w:rsidRDefault="006E118C" w:rsidP="006E118C">
      <w:pPr>
        <w:spacing w:after="0"/>
        <w:rPr>
          <w:rFonts w:ascii="Arial" w:hAnsi="Arial" w:cs="Arial"/>
          <w:lang w:val="et-EE"/>
        </w:rPr>
      </w:pPr>
    </w:p>
    <w:p w14:paraId="42B015CF" w14:textId="79C2797B" w:rsidR="0003559A" w:rsidRDefault="002811D8" w:rsidP="006E118C">
      <w:pPr>
        <w:spacing w:after="0"/>
        <w:rPr>
          <w:rFonts w:ascii="Arial" w:hAnsi="Arial" w:cs="Arial"/>
          <w:lang w:val="et-EE"/>
        </w:rPr>
      </w:pPr>
      <w:r w:rsidRPr="002811D8">
        <w:rPr>
          <w:rFonts w:ascii="Arial" w:hAnsi="Arial" w:cs="Arial"/>
          <w:lang w:val="et-EE"/>
        </w:rPr>
        <w:t>Hepta Group Energy OÜ teostab Elektrilevi OÜ, Elering AS ja Enefit AS tellimusel projekteerimistöid avalike tehnovõrkude rajamiseks. Tööde käigus on sageli vajalik tuvastada maaomanikele kuuluvaid kinnistuid, kuna eri tüüpi kinnistute (nt põllu- või metsamaa) omanikud ei pruugi alaliselt seal viibida. Isiku nime või isikukoodi alusel on võimalik e-kinnistusraamatust kontrollida, kas isikule kuulub ka muid kinnistuid, mille postiaadressile saaks edastada kirja projektiga nõustumise taotlemiseks.</w:t>
      </w:r>
    </w:p>
    <w:p w14:paraId="0363F69C" w14:textId="77777777" w:rsidR="0003559A" w:rsidRDefault="0003559A" w:rsidP="006E118C">
      <w:pPr>
        <w:spacing w:after="0"/>
        <w:rPr>
          <w:rFonts w:ascii="Arial" w:hAnsi="Arial" w:cs="Arial"/>
          <w:lang w:val="et-EE"/>
        </w:rPr>
      </w:pPr>
    </w:p>
    <w:p w14:paraId="107015C5" w14:textId="77777777" w:rsidR="002811D8" w:rsidRDefault="002811D8" w:rsidP="006E118C">
      <w:pPr>
        <w:spacing w:after="0"/>
        <w:rPr>
          <w:rFonts w:ascii="Arial" w:hAnsi="Arial" w:cs="Arial"/>
          <w:lang w:val="et-EE"/>
        </w:rPr>
      </w:pPr>
    </w:p>
    <w:p w14:paraId="47BE6F4D" w14:textId="77777777" w:rsidR="0003559A" w:rsidRDefault="0003559A" w:rsidP="006E118C">
      <w:pPr>
        <w:spacing w:after="0"/>
        <w:rPr>
          <w:rFonts w:ascii="Arial" w:hAnsi="Arial" w:cs="Arial"/>
          <w:lang w:val="et-EE"/>
        </w:rPr>
      </w:pPr>
    </w:p>
    <w:p w14:paraId="4FBC1507" w14:textId="77777777" w:rsidR="0003559A" w:rsidRDefault="0003559A" w:rsidP="006E118C">
      <w:pPr>
        <w:spacing w:after="0"/>
        <w:rPr>
          <w:rFonts w:ascii="Arial" w:hAnsi="Arial" w:cs="Arial"/>
          <w:lang w:val="et-EE"/>
        </w:rPr>
      </w:pPr>
    </w:p>
    <w:p w14:paraId="1F881724" w14:textId="3A85A6C7" w:rsidR="0003559A" w:rsidRDefault="0003559A" w:rsidP="006E118C">
      <w:pPr>
        <w:spacing w:after="0"/>
        <w:rPr>
          <w:rFonts w:ascii="Arial" w:hAnsi="Arial" w:cs="Arial"/>
          <w:lang w:val="et-EE"/>
        </w:rPr>
      </w:pPr>
      <w:r>
        <w:rPr>
          <w:rFonts w:ascii="Arial" w:hAnsi="Arial" w:cs="Arial"/>
          <w:lang w:val="et-EE"/>
        </w:rPr>
        <w:t>Tanel Lomp</w:t>
      </w:r>
    </w:p>
    <w:p w14:paraId="0430DF3A" w14:textId="7F8B6FC8" w:rsidR="0003559A" w:rsidRPr="006E118C" w:rsidRDefault="0003559A" w:rsidP="006E118C">
      <w:pPr>
        <w:spacing w:after="0"/>
        <w:rPr>
          <w:rFonts w:ascii="Arial" w:hAnsi="Arial" w:cs="Arial"/>
          <w:lang w:val="et-EE"/>
        </w:rPr>
      </w:pPr>
      <w:r>
        <w:rPr>
          <w:rFonts w:ascii="Arial" w:hAnsi="Arial" w:cs="Arial"/>
          <w:lang w:val="et-EE"/>
        </w:rPr>
        <w:t>(allkirjastatud digitaalselt)</w:t>
      </w:r>
    </w:p>
    <w:sectPr w:rsidR="0003559A" w:rsidRPr="006E1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18C"/>
    <w:rsid w:val="0003559A"/>
    <w:rsid w:val="000F002A"/>
    <w:rsid w:val="002811D8"/>
    <w:rsid w:val="006E118C"/>
    <w:rsid w:val="0077646D"/>
    <w:rsid w:val="0084785B"/>
    <w:rsid w:val="00AF4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98796"/>
  <w15:chartTrackingRefBased/>
  <w15:docId w15:val="{5A7585AE-57FF-49AD-B66F-4014AF56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1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11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11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11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11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11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11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11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11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1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11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11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11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11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11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11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11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118C"/>
    <w:rPr>
      <w:rFonts w:eastAsiaTheme="majorEastAsia" w:cstheme="majorBidi"/>
      <w:color w:val="272727" w:themeColor="text1" w:themeTint="D8"/>
    </w:rPr>
  </w:style>
  <w:style w:type="paragraph" w:styleId="Title">
    <w:name w:val="Title"/>
    <w:basedOn w:val="Normal"/>
    <w:next w:val="Normal"/>
    <w:link w:val="TitleChar"/>
    <w:uiPriority w:val="10"/>
    <w:qFormat/>
    <w:rsid w:val="006E11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1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11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11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118C"/>
    <w:pPr>
      <w:spacing w:before="160"/>
      <w:jc w:val="center"/>
    </w:pPr>
    <w:rPr>
      <w:i/>
      <w:iCs/>
      <w:color w:val="404040" w:themeColor="text1" w:themeTint="BF"/>
    </w:rPr>
  </w:style>
  <w:style w:type="character" w:customStyle="1" w:styleId="QuoteChar">
    <w:name w:val="Quote Char"/>
    <w:basedOn w:val="DefaultParagraphFont"/>
    <w:link w:val="Quote"/>
    <w:uiPriority w:val="29"/>
    <w:rsid w:val="006E118C"/>
    <w:rPr>
      <w:i/>
      <w:iCs/>
      <w:color w:val="404040" w:themeColor="text1" w:themeTint="BF"/>
    </w:rPr>
  </w:style>
  <w:style w:type="paragraph" w:styleId="ListParagraph">
    <w:name w:val="List Paragraph"/>
    <w:basedOn w:val="Normal"/>
    <w:uiPriority w:val="34"/>
    <w:qFormat/>
    <w:rsid w:val="006E118C"/>
    <w:pPr>
      <w:ind w:left="720"/>
      <w:contextualSpacing/>
    </w:pPr>
  </w:style>
  <w:style w:type="character" w:styleId="IntenseEmphasis">
    <w:name w:val="Intense Emphasis"/>
    <w:basedOn w:val="DefaultParagraphFont"/>
    <w:uiPriority w:val="21"/>
    <w:qFormat/>
    <w:rsid w:val="006E118C"/>
    <w:rPr>
      <w:i/>
      <w:iCs/>
      <w:color w:val="0F4761" w:themeColor="accent1" w:themeShade="BF"/>
    </w:rPr>
  </w:style>
  <w:style w:type="paragraph" w:styleId="IntenseQuote">
    <w:name w:val="Intense Quote"/>
    <w:basedOn w:val="Normal"/>
    <w:next w:val="Normal"/>
    <w:link w:val="IntenseQuoteChar"/>
    <w:uiPriority w:val="30"/>
    <w:qFormat/>
    <w:rsid w:val="006E11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118C"/>
    <w:rPr>
      <w:i/>
      <w:iCs/>
      <w:color w:val="0F4761" w:themeColor="accent1" w:themeShade="BF"/>
    </w:rPr>
  </w:style>
  <w:style w:type="character" w:styleId="IntenseReference">
    <w:name w:val="Intense Reference"/>
    <w:basedOn w:val="DefaultParagraphFont"/>
    <w:uiPriority w:val="32"/>
    <w:qFormat/>
    <w:rsid w:val="006E118C"/>
    <w:rPr>
      <w:b/>
      <w:bCs/>
      <w:smallCaps/>
      <w:color w:val="0F4761" w:themeColor="accent1" w:themeShade="BF"/>
      <w:spacing w:val="5"/>
    </w:rPr>
  </w:style>
  <w:style w:type="character" w:styleId="Hyperlink">
    <w:name w:val="Hyperlink"/>
    <w:basedOn w:val="DefaultParagraphFont"/>
    <w:uiPriority w:val="99"/>
    <w:unhideWhenUsed/>
    <w:rsid w:val="006E118C"/>
    <w:rPr>
      <w:color w:val="467886" w:themeColor="hyperlink"/>
      <w:u w:val="single"/>
    </w:rPr>
  </w:style>
  <w:style w:type="character" w:styleId="UnresolvedMention">
    <w:name w:val="Unresolved Mention"/>
    <w:basedOn w:val="DefaultParagraphFont"/>
    <w:uiPriority w:val="99"/>
    <w:semiHidden/>
    <w:unhideWhenUsed/>
    <w:rsid w:val="006E1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innistusosakond@kohu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Kulp</dc:creator>
  <cp:keywords/>
  <dc:description/>
  <cp:lastModifiedBy>Sander  Kulp</cp:lastModifiedBy>
  <cp:revision>3</cp:revision>
  <dcterms:created xsi:type="dcterms:W3CDTF">2025-05-12T11:24:00Z</dcterms:created>
  <dcterms:modified xsi:type="dcterms:W3CDTF">2025-05-12T11:47:00Z</dcterms:modified>
</cp:coreProperties>
</file>